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F7147" w14:textId="77777777" w:rsidR="00925CAD" w:rsidRPr="006E7498" w:rsidRDefault="00146D1A" w:rsidP="00925CAD">
      <w:pPr>
        <w:pStyle w:val="Naslov1"/>
        <w:jc w:val="center"/>
        <w:rPr>
          <w:color w:val="00B0F0"/>
          <w:sz w:val="32"/>
          <w:szCs w:val="32"/>
          <w:lang w:val="sl-SI"/>
        </w:rPr>
      </w:pPr>
      <w:r w:rsidRPr="006E7498">
        <w:rPr>
          <w:color w:val="00B0F0"/>
          <w:sz w:val="32"/>
          <w:szCs w:val="32"/>
          <w:lang w:val="sl-SI"/>
        </w:rPr>
        <w:t>UNICEF-ov projekt »Kako se počutiš?«</w:t>
      </w:r>
      <w:r w:rsidR="00EC3A48" w:rsidRPr="006E7498">
        <w:rPr>
          <w:color w:val="00B0F0"/>
          <w:sz w:val="32"/>
          <w:szCs w:val="32"/>
          <w:lang w:val="sl-SI"/>
        </w:rPr>
        <w:t xml:space="preserve"> </w:t>
      </w:r>
    </w:p>
    <w:p w14:paraId="02578EBA" w14:textId="2EE943EC" w:rsidR="00E81A55" w:rsidRPr="006E7498" w:rsidRDefault="00EC3A48" w:rsidP="00925CAD">
      <w:pPr>
        <w:pStyle w:val="Naslov1"/>
        <w:spacing w:before="0"/>
        <w:jc w:val="center"/>
        <w:rPr>
          <w:color w:val="00B0F0"/>
          <w:sz w:val="32"/>
          <w:szCs w:val="32"/>
          <w:lang w:val="sl-SI"/>
        </w:rPr>
      </w:pPr>
      <w:r w:rsidRPr="006E7498">
        <w:rPr>
          <w:color w:val="00B0F0"/>
          <w:lang w:val="sl-SI"/>
        </w:rPr>
        <w:t>Konzorcij za krepitev psihosocialne odpornosti otrok in mladih</w:t>
      </w:r>
    </w:p>
    <w:p w14:paraId="740B2299" w14:textId="77777777" w:rsidR="00E81A55" w:rsidRPr="006E7498" w:rsidRDefault="00146D1A">
      <w:pPr>
        <w:pStyle w:val="Naslov2"/>
        <w:jc w:val="center"/>
        <w:rPr>
          <w:color w:val="00B0F0"/>
          <w:sz w:val="28"/>
          <w:szCs w:val="28"/>
          <w:lang w:val="sl-SI"/>
        </w:rPr>
      </w:pPr>
      <w:r w:rsidRPr="006E7498">
        <w:rPr>
          <w:color w:val="00B0F0"/>
          <w:sz w:val="28"/>
          <w:szCs w:val="28"/>
          <w:lang w:val="sl-SI"/>
        </w:rPr>
        <w:t>Vzpostavitev lokalnega protokola za podporo otrokom in mladim v stiski</w:t>
      </w:r>
    </w:p>
    <w:p w14:paraId="6A3B4E27" w14:textId="20916BD1" w:rsidR="00E81A55" w:rsidRPr="006E7498" w:rsidRDefault="00146D1A">
      <w:pPr>
        <w:jc w:val="center"/>
        <w:rPr>
          <w:i/>
          <w:iCs/>
          <w:color w:val="00B0F0"/>
          <w:lang w:val="sl-SI"/>
        </w:rPr>
      </w:pPr>
      <w:r w:rsidRPr="006E7498">
        <w:rPr>
          <w:i/>
          <w:iCs/>
          <w:color w:val="00B0F0"/>
          <w:lang w:val="sl-SI"/>
        </w:rPr>
        <w:t xml:space="preserve">Dogodek je pripravljen v sodelovanju z Mladinskim centrom </w:t>
      </w:r>
      <w:r w:rsidR="0030052E" w:rsidRPr="006E7498">
        <w:rPr>
          <w:i/>
          <w:iCs/>
          <w:color w:val="00B0F0"/>
          <w:lang w:val="sl-SI"/>
        </w:rPr>
        <w:t>Šentjur</w:t>
      </w:r>
      <w:r w:rsidRPr="006E7498">
        <w:rPr>
          <w:i/>
          <w:iCs/>
          <w:color w:val="00B0F0"/>
          <w:lang w:val="sl-SI"/>
        </w:rPr>
        <w:t>.</w:t>
      </w:r>
    </w:p>
    <w:p w14:paraId="59DFD27D" w14:textId="77777777" w:rsidR="00036F2E" w:rsidRPr="006E7498" w:rsidRDefault="00036F2E" w:rsidP="005E5AD2">
      <w:pPr>
        <w:jc w:val="both"/>
        <w:rPr>
          <w:lang w:val="sl-SI"/>
        </w:rPr>
      </w:pPr>
    </w:p>
    <w:p w14:paraId="5DAD8664" w14:textId="77777777" w:rsidR="00D1426D" w:rsidRDefault="00146D1A" w:rsidP="00925CAD">
      <w:pPr>
        <w:jc w:val="both"/>
        <w:rPr>
          <w:lang w:val="sl-SI"/>
        </w:rPr>
      </w:pPr>
      <w:r w:rsidRPr="006E7498">
        <w:rPr>
          <w:lang w:val="sl-SI"/>
        </w:rPr>
        <w:t>Spoštovani,</w:t>
      </w:r>
      <w:r w:rsidRPr="006E7498">
        <w:rPr>
          <w:lang w:val="sl-SI"/>
        </w:rPr>
        <w:br/>
      </w:r>
      <w:r w:rsidRPr="006E7498">
        <w:rPr>
          <w:lang w:val="sl-SI"/>
        </w:rPr>
        <w:br/>
      </w:r>
      <w:r w:rsidR="00925CAD" w:rsidRPr="006E7498">
        <w:rPr>
          <w:lang w:val="sl-SI"/>
        </w:rPr>
        <w:t>v</w:t>
      </w:r>
      <w:r w:rsidRPr="006E7498">
        <w:rPr>
          <w:lang w:val="sl-SI"/>
        </w:rPr>
        <w:t xml:space="preserve"> lokalnih okoljih po vsej Sloveniji se vedno pogosteje srečujemo z izzivi, ki zadevajo duševno zdravje otrok in mladih. Stiske, kot so tesnobnost, osamljenost, strah, impulzivna ali agresivna vedenja ter različne oblike </w:t>
      </w:r>
      <w:proofErr w:type="spellStart"/>
      <w:r w:rsidRPr="006E7498">
        <w:rPr>
          <w:lang w:val="sl-SI"/>
        </w:rPr>
        <w:t>medvrstniškega</w:t>
      </w:r>
      <w:proofErr w:type="spellEnd"/>
      <w:r w:rsidRPr="006E7498">
        <w:rPr>
          <w:lang w:val="sl-SI"/>
        </w:rPr>
        <w:t xml:space="preserve"> nasilja, niso več redkost, temveč realnost, ki vpliva na vsakdan številnih družin, šol in skupnosti. Odrasli, ki prihajamo z mladimi v stik – pedagoški in mladinski delavci, trenerji, svetovalci, zdravstveni delavci, policija ter Center za socialno delo – smo pogosto prvi, ki opazimo spremembo v vedenju ali čustvovanju otroka. Prav zato je naša skupna naloga, da se nanje odzovemo usklajeno, mirno in</w:t>
      </w:r>
      <w:r w:rsidR="00925CAD" w:rsidRPr="006E7498">
        <w:rPr>
          <w:lang w:val="sl-SI"/>
        </w:rPr>
        <w:t xml:space="preserve"> </w:t>
      </w:r>
      <w:r w:rsidRPr="006E7498">
        <w:rPr>
          <w:lang w:val="sl-SI"/>
        </w:rPr>
        <w:t>predvsem pravočasno.</w:t>
      </w:r>
    </w:p>
    <w:p w14:paraId="003227C8" w14:textId="3D9E0390" w:rsidR="00E81A55" w:rsidRPr="006E7498" w:rsidRDefault="00146D1A" w:rsidP="00925CAD">
      <w:pPr>
        <w:jc w:val="both"/>
        <w:rPr>
          <w:lang w:val="sl-SI"/>
        </w:rPr>
      </w:pPr>
      <w:r w:rsidRPr="006E7498">
        <w:rPr>
          <w:lang w:val="sl-SI"/>
        </w:rPr>
        <w:br/>
        <w:t>UNICEF-ov projekt »Kako se počutiš?« je nastal kot odgovor na potrebe sodobnih otrok in mladih ter kot priložnost za krepitev odpornosti v celotni skupnosti</w:t>
      </w:r>
      <w:r w:rsidR="00EC3A48" w:rsidRPr="006E7498">
        <w:rPr>
          <w:lang w:val="sl-SI"/>
        </w:rPr>
        <w:t xml:space="preserve">, nadaljevanje dela pa predstavlja </w:t>
      </w:r>
      <w:proofErr w:type="spellStart"/>
      <w:r w:rsidR="00EC3A48" w:rsidRPr="006E7498">
        <w:rPr>
          <w:lang w:val="sl-SI"/>
        </w:rPr>
        <w:t>Kozorcij</w:t>
      </w:r>
      <w:proofErr w:type="spellEnd"/>
      <w:r w:rsidR="00EC3A48" w:rsidRPr="006E7498">
        <w:rPr>
          <w:lang w:val="sl-SI"/>
        </w:rPr>
        <w:t xml:space="preserve"> za</w:t>
      </w:r>
      <w:r w:rsidR="00925CAD" w:rsidRPr="006E7498">
        <w:rPr>
          <w:lang w:val="sl-SI"/>
        </w:rPr>
        <w:t xml:space="preserve"> psihosocialno odpornost otrok in mladih</w:t>
      </w:r>
      <w:r w:rsidR="00EC3A48" w:rsidRPr="006E7498">
        <w:rPr>
          <w:lang w:val="sl-SI"/>
        </w:rPr>
        <w:t>, ki ga sestavljamo</w:t>
      </w:r>
      <w:r w:rsidR="00925CAD" w:rsidRPr="006E7498">
        <w:rPr>
          <w:lang w:val="sl-SI"/>
        </w:rPr>
        <w:t xml:space="preserve"> UNICEF Slovenija, Lunina vila, Šolska svetovalnica</w:t>
      </w:r>
      <w:r w:rsidR="00EC3A48" w:rsidRPr="006E7498">
        <w:rPr>
          <w:lang w:val="sl-SI"/>
        </w:rPr>
        <w:t xml:space="preserve"> </w:t>
      </w:r>
      <w:r w:rsidR="00925CAD" w:rsidRPr="006E7498">
        <w:rPr>
          <w:lang w:val="sl-SI"/>
        </w:rPr>
        <w:t xml:space="preserve">in Zavod </w:t>
      </w:r>
      <w:proofErr w:type="spellStart"/>
      <w:r w:rsidR="00925CAD" w:rsidRPr="006E7498">
        <w:rPr>
          <w:lang w:val="sl-SI"/>
        </w:rPr>
        <w:t>Voluntariat</w:t>
      </w:r>
      <w:proofErr w:type="spellEnd"/>
      <w:r w:rsidR="00925CAD" w:rsidRPr="006E7498">
        <w:rPr>
          <w:lang w:val="sl-SI"/>
        </w:rPr>
        <w:t xml:space="preserve">. </w:t>
      </w:r>
      <w:r w:rsidRPr="006E7498">
        <w:rPr>
          <w:lang w:val="sl-SI"/>
        </w:rPr>
        <w:t>V okviru projekta želimo povezati različne strokovne in podporne akterje ter razviti jasen, človeško naravnan in uporaben protokol za prvi odziv, ki bo v pomoč vsem, ki se znajdejo ob otroku v stiski.</w:t>
      </w:r>
      <w:r w:rsidRPr="006E7498">
        <w:rPr>
          <w:lang w:val="sl-SI"/>
        </w:rPr>
        <w:br/>
      </w:r>
      <w:r w:rsidRPr="006E7498">
        <w:rPr>
          <w:lang w:val="sl-SI"/>
        </w:rPr>
        <w:br/>
        <w:t xml:space="preserve">V ta namen vas </w:t>
      </w:r>
      <w:r w:rsidR="00700276">
        <w:rPr>
          <w:b/>
          <w:bCs/>
          <w:lang w:val="sl-SI"/>
        </w:rPr>
        <w:t>vabimo na 4-</w:t>
      </w:r>
      <w:r w:rsidR="00EA5FDE">
        <w:rPr>
          <w:b/>
          <w:bCs/>
          <w:lang w:val="sl-SI"/>
        </w:rPr>
        <w:t>urno</w:t>
      </w:r>
      <w:r w:rsidRPr="006E7498">
        <w:rPr>
          <w:b/>
          <w:bCs/>
          <w:lang w:val="sl-SI"/>
        </w:rPr>
        <w:t xml:space="preserve"> srečanje, namenjeno predstavitvi in prilagoditvi neformalnega </w:t>
      </w:r>
      <w:proofErr w:type="spellStart"/>
      <w:r w:rsidRPr="006E7498">
        <w:rPr>
          <w:b/>
          <w:bCs/>
          <w:lang w:val="sl-SI"/>
        </w:rPr>
        <w:t>napotitvenega</w:t>
      </w:r>
      <w:proofErr w:type="spellEnd"/>
      <w:r w:rsidRPr="006E7498">
        <w:rPr>
          <w:b/>
          <w:bCs/>
          <w:lang w:val="sl-SI"/>
        </w:rPr>
        <w:t xml:space="preserve"> protokola za lokalno okolje </w:t>
      </w:r>
      <w:r w:rsidR="0030052E" w:rsidRPr="006E7498">
        <w:rPr>
          <w:b/>
          <w:bCs/>
          <w:lang w:val="sl-SI"/>
        </w:rPr>
        <w:t>Šentjurja</w:t>
      </w:r>
      <w:r w:rsidRPr="006E7498">
        <w:rPr>
          <w:lang w:val="sl-SI"/>
        </w:rPr>
        <w:t>. Na srečanju bomo skupaj raziskali, kako lahko kot skupnost poskrbimo, da noben otrok ali mladostnik ne ostane sam s svojo stisko, temveč je obdan z odraslimi, ki znajo prisluhniti, razumeti in po potrebi aktivirati ustrezne poti pomoči.</w:t>
      </w:r>
    </w:p>
    <w:p w14:paraId="1F2CCF91" w14:textId="77777777" w:rsidR="00E81A55" w:rsidRPr="006E7498" w:rsidRDefault="00146D1A" w:rsidP="005E5AD2">
      <w:pPr>
        <w:pStyle w:val="Naslov2"/>
        <w:jc w:val="both"/>
        <w:rPr>
          <w:lang w:val="sl-SI"/>
        </w:rPr>
      </w:pPr>
      <w:r w:rsidRPr="006E7498">
        <w:rPr>
          <w:color w:val="0099CC"/>
          <w:lang w:val="sl-SI"/>
        </w:rPr>
        <w:t>KDAJ IN KJE</w:t>
      </w:r>
    </w:p>
    <w:p w14:paraId="1523B217" w14:textId="7E971930" w:rsidR="00E81A55" w:rsidRPr="006E7498" w:rsidRDefault="0030052E" w:rsidP="005E5AD2">
      <w:pPr>
        <w:jc w:val="both"/>
        <w:rPr>
          <w:b/>
          <w:bCs/>
          <w:lang w:val="sl-SI"/>
        </w:rPr>
      </w:pPr>
      <w:r w:rsidRPr="006E7498">
        <w:rPr>
          <w:b/>
          <w:bCs/>
          <w:lang w:val="sl-SI"/>
        </w:rPr>
        <w:t xml:space="preserve">15. </w:t>
      </w:r>
      <w:r w:rsidR="00651321">
        <w:rPr>
          <w:b/>
          <w:bCs/>
          <w:lang w:val="sl-SI"/>
        </w:rPr>
        <w:t xml:space="preserve">4. 2026, med 9:30 in 13:30 v prostorih Mladinskega centra </w:t>
      </w:r>
      <w:r w:rsidRPr="006E7498">
        <w:rPr>
          <w:b/>
          <w:bCs/>
          <w:lang w:val="sl-SI"/>
        </w:rPr>
        <w:t>Šentjur</w:t>
      </w:r>
      <w:r w:rsidR="00651321">
        <w:rPr>
          <w:b/>
          <w:bCs/>
          <w:lang w:val="sl-SI"/>
        </w:rPr>
        <w:t xml:space="preserve"> (Mestni trg 2, Šentjur)</w:t>
      </w:r>
    </w:p>
    <w:p w14:paraId="183241F5" w14:textId="77777777" w:rsidR="00E81A55" w:rsidRPr="006E7498" w:rsidRDefault="00146D1A" w:rsidP="005E5AD2">
      <w:pPr>
        <w:pStyle w:val="Naslov2"/>
        <w:jc w:val="both"/>
        <w:rPr>
          <w:lang w:val="sl-SI"/>
        </w:rPr>
      </w:pPr>
      <w:r w:rsidRPr="006E7498">
        <w:rPr>
          <w:color w:val="0099CC"/>
          <w:lang w:val="sl-SI"/>
        </w:rPr>
        <w:t>Namen srečanja</w:t>
      </w:r>
    </w:p>
    <w:p w14:paraId="610F9630" w14:textId="77777777" w:rsidR="00651321" w:rsidRDefault="00146D1A" w:rsidP="005E5AD2">
      <w:pPr>
        <w:jc w:val="both"/>
        <w:rPr>
          <w:lang w:val="sl-SI"/>
        </w:rPr>
      </w:pPr>
      <w:r w:rsidRPr="006E7498">
        <w:rPr>
          <w:lang w:val="sl-SI"/>
        </w:rPr>
        <w:t xml:space="preserve">Srečanje je zasnovano kot prostor za razumevanje, povezovanje in skupno oblikovanje rešitev. Želimo si ustvariti odprt, varen in strokoven dialog med vsemi, ki vplivamo na </w:t>
      </w:r>
      <w:r w:rsidRPr="006E7498">
        <w:rPr>
          <w:lang w:val="sl-SI"/>
        </w:rPr>
        <w:lastRenderedPageBreak/>
        <w:t xml:space="preserve">dobrobit otrok in mladih v </w:t>
      </w:r>
      <w:r w:rsidR="00651321">
        <w:rPr>
          <w:lang w:val="sl-SI"/>
        </w:rPr>
        <w:t>Šentjurju.</w:t>
      </w:r>
      <w:r w:rsidRPr="006E7498">
        <w:rPr>
          <w:lang w:val="sl-SI"/>
        </w:rPr>
        <w:t xml:space="preserve"> Predstavili bomo okvir protokola, preverili potrebe lokalnega okolja ter skupaj izoblikovali prilagojeno različico, ki bo odražala vaše izkušnje, </w:t>
      </w:r>
      <w:r w:rsidR="00375D10" w:rsidRPr="006E7498">
        <w:rPr>
          <w:lang w:val="sl-SI"/>
        </w:rPr>
        <w:t>va</w:t>
      </w:r>
      <w:r w:rsidR="00D237B5" w:rsidRPr="006E7498">
        <w:rPr>
          <w:lang w:val="sl-SI"/>
        </w:rPr>
        <w:t>š</w:t>
      </w:r>
      <w:r w:rsidR="00375D10" w:rsidRPr="006E7498">
        <w:rPr>
          <w:lang w:val="sl-SI"/>
        </w:rPr>
        <w:t xml:space="preserve">e </w:t>
      </w:r>
      <w:r w:rsidRPr="006E7498">
        <w:rPr>
          <w:lang w:val="sl-SI"/>
        </w:rPr>
        <w:t>okoliščine in vaše potrebe.</w:t>
      </w:r>
      <w:r w:rsidR="00651321">
        <w:rPr>
          <w:lang w:val="sl-SI"/>
        </w:rPr>
        <w:t xml:space="preserve"> </w:t>
      </w:r>
    </w:p>
    <w:p w14:paraId="5B191231" w14:textId="594CB98C" w:rsidR="00E81A55" w:rsidRPr="006E7498" w:rsidRDefault="00146D1A" w:rsidP="005E5AD2">
      <w:pPr>
        <w:jc w:val="both"/>
        <w:rPr>
          <w:lang w:val="sl-SI"/>
        </w:rPr>
      </w:pPr>
      <w:bookmarkStart w:id="0" w:name="_GoBack"/>
      <w:bookmarkEnd w:id="0"/>
      <w:r w:rsidRPr="006E7498">
        <w:rPr>
          <w:lang w:val="sl-SI"/>
        </w:rPr>
        <w:t>Ob tem bomo naslovili ključna vprašanja: kako prepoznati prve znake stiske, kako otroku pristopiti na sočuten način, kako poskrbeti, da se ne izgubimo v postopkih, ampak ostanemo povezani, ter kako zagotoviti, da je napotitev k ustrezni pomoči jasna, hitra in varna.</w:t>
      </w:r>
    </w:p>
    <w:p w14:paraId="6BDBD8DC" w14:textId="77777777" w:rsidR="00E81A55" w:rsidRPr="006E7498" w:rsidRDefault="00146D1A" w:rsidP="005E5AD2">
      <w:pPr>
        <w:pStyle w:val="Naslov2"/>
        <w:jc w:val="both"/>
        <w:rPr>
          <w:lang w:val="sl-SI"/>
        </w:rPr>
      </w:pPr>
      <w:r w:rsidRPr="006E7498">
        <w:rPr>
          <w:color w:val="0099CC"/>
          <w:lang w:val="sl-SI"/>
        </w:rPr>
        <w:t>Komu je srečanje namenjeno</w:t>
      </w:r>
    </w:p>
    <w:p w14:paraId="6C1B61CF" w14:textId="77777777" w:rsidR="00E81A55" w:rsidRPr="006E7498" w:rsidRDefault="00146D1A" w:rsidP="005E5AD2">
      <w:pPr>
        <w:jc w:val="both"/>
        <w:rPr>
          <w:lang w:val="sl-SI"/>
        </w:rPr>
      </w:pPr>
      <w:r w:rsidRPr="006E7498">
        <w:rPr>
          <w:lang w:val="sl-SI"/>
        </w:rPr>
        <w:t>Na srečanje vabimo predstavnike vzgojno-izobraževalnih ustanov, športnih in mladinskih organizacij, zdravstvenih služb, Centra za socialno delo, Varnih točk ter vse druge, ki so del podpornega okolja otrok in mladih. Vsak izmed omenjenih akterjev ima svojo perspektivo, svoj način vstopanja v odnos z mladimi in svoj nabor možnosti za pomoč. Prav v tej raznolikosti se skriva naša največja prednost – ko se povežemo, lahko ustvarimo celosten, sočuten in učinkovit odziv.</w:t>
      </w:r>
    </w:p>
    <w:p w14:paraId="718445FF" w14:textId="77777777" w:rsidR="00E81A55" w:rsidRPr="006E7498" w:rsidRDefault="00146D1A" w:rsidP="005E5AD2">
      <w:pPr>
        <w:pStyle w:val="Naslov2"/>
        <w:jc w:val="both"/>
        <w:rPr>
          <w:lang w:val="sl-SI"/>
        </w:rPr>
      </w:pPr>
      <w:r w:rsidRPr="006E7498">
        <w:rPr>
          <w:color w:val="0099CC"/>
          <w:lang w:val="sl-SI"/>
        </w:rPr>
        <w:t>Kaj želimo doseči</w:t>
      </w:r>
    </w:p>
    <w:p w14:paraId="7A7E34F4" w14:textId="77777777" w:rsidR="00E81A55" w:rsidRPr="006E7498" w:rsidRDefault="00146D1A" w:rsidP="005E5AD2">
      <w:pPr>
        <w:jc w:val="both"/>
        <w:rPr>
          <w:lang w:val="sl-SI"/>
        </w:rPr>
      </w:pPr>
      <w:r w:rsidRPr="006E7498">
        <w:rPr>
          <w:lang w:val="sl-SI"/>
        </w:rPr>
        <w:t>Na srečanju bomo skupaj razvili jasnejše razumevanje poti pomoči v lokalnem okolju, oblikovali pregledne korake prvega odziva ter se dogovorili o medsebojni komunikaciji in podpori. Naš cilj je vzpostaviti protokol, ki je živ, uporaben in prilagojen resničnim situacijam – takšen, ki nas bo povezal in okrepil kot skupnost, ne le kot posamezne institucije.</w:t>
      </w:r>
    </w:p>
    <w:p w14:paraId="56C27571" w14:textId="77777777" w:rsidR="00E81A55" w:rsidRPr="006E7498" w:rsidRDefault="00146D1A" w:rsidP="005E5AD2">
      <w:pPr>
        <w:pStyle w:val="Naslov2"/>
        <w:jc w:val="both"/>
        <w:rPr>
          <w:lang w:val="sl-SI"/>
        </w:rPr>
      </w:pPr>
      <w:r w:rsidRPr="006E7498">
        <w:rPr>
          <w:color w:val="0099CC"/>
          <w:lang w:val="sl-SI"/>
        </w:rPr>
        <w:t>Prijava</w:t>
      </w:r>
    </w:p>
    <w:p w14:paraId="7D20532D" w14:textId="213D1F50" w:rsidR="00E81A55" w:rsidRPr="006E7498" w:rsidRDefault="00146D1A" w:rsidP="005E5AD2">
      <w:pPr>
        <w:jc w:val="both"/>
        <w:rPr>
          <w:lang w:val="sl-SI"/>
        </w:rPr>
      </w:pPr>
      <w:r w:rsidRPr="00651321">
        <w:rPr>
          <w:lang w:val="sl-SI"/>
        </w:rPr>
        <w:t>Prosimo, da udeležbo po</w:t>
      </w:r>
      <w:r w:rsidR="006E7498" w:rsidRPr="00651321">
        <w:rPr>
          <w:lang w:val="sl-SI"/>
        </w:rPr>
        <w:t xml:space="preserve">trdite na: </w:t>
      </w:r>
      <w:hyperlink r:id="rId8" w:history="1">
        <w:r w:rsidR="006E7498" w:rsidRPr="0085549F">
          <w:rPr>
            <w:rStyle w:val="Hiperpovezava"/>
            <w:lang w:val="sl-SI"/>
          </w:rPr>
          <w:t>ines@mladi-sentjur.si</w:t>
        </w:r>
      </w:hyperlink>
      <w:r w:rsidR="006E7498">
        <w:rPr>
          <w:lang w:val="sl-SI"/>
        </w:rPr>
        <w:t xml:space="preserve"> </w:t>
      </w:r>
    </w:p>
    <w:p w14:paraId="7D2014E6" w14:textId="77777777" w:rsidR="005E5AD2" w:rsidRPr="006E7498" w:rsidRDefault="005E5AD2" w:rsidP="005E5AD2">
      <w:pPr>
        <w:rPr>
          <w:lang w:val="sl-SI"/>
        </w:rPr>
      </w:pPr>
    </w:p>
    <w:p w14:paraId="0646D84F" w14:textId="77777777" w:rsidR="00D237B5" w:rsidRPr="006E7498" w:rsidRDefault="00146D1A" w:rsidP="005E5AD2">
      <w:pPr>
        <w:contextualSpacing/>
        <w:rPr>
          <w:lang w:val="sl-SI"/>
        </w:rPr>
      </w:pPr>
      <w:r w:rsidRPr="006E7498">
        <w:rPr>
          <w:lang w:val="sl-SI"/>
        </w:rPr>
        <w:t>S spoštovanjem,</w:t>
      </w:r>
    </w:p>
    <w:p w14:paraId="75839D8F" w14:textId="77777777" w:rsidR="0030052E" w:rsidRPr="006E7498" w:rsidRDefault="005E5AD2" w:rsidP="005E5AD2">
      <w:pPr>
        <w:contextualSpacing/>
        <w:rPr>
          <w:lang w:val="sl-SI"/>
        </w:rPr>
      </w:pPr>
      <w:r w:rsidRPr="006E7498">
        <w:rPr>
          <w:lang w:val="sl-SI"/>
        </w:rPr>
        <w:br/>
        <w:t xml:space="preserve">Zavod </w:t>
      </w:r>
      <w:proofErr w:type="spellStart"/>
      <w:r w:rsidRPr="006E7498">
        <w:rPr>
          <w:lang w:val="sl-SI"/>
        </w:rPr>
        <w:t>Voluntariat</w:t>
      </w:r>
      <w:proofErr w:type="spellEnd"/>
      <w:r w:rsidRPr="006E7498">
        <w:rPr>
          <w:lang w:val="sl-SI"/>
        </w:rPr>
        <w:t xml:space="preserve"> in MC </w:t>
      </w:r>
      <w:r w:rsidR="0030052E" w:rsidRPr="006E7498">
        <w:rPr>
          <w:lang w:val="sl-SI"/>
        </w:rPr>
        <w:t>Šentjur</w:t>
      </w:r>
    </w:p>
    <w:p w14:paraId="69F32F7B" w14:textId="04E58DF5" w:rsidR="00E81A55" w:rsidRPr="006E7498" w:rsidRDefault="00146D1A" w:rsidP="005E5AD2">
      <w:pPr>
        <w:contextualSpacing/>
        <w:rPr>
          <w:lang w:val="sl-SI"/>
        </w:rPr>
      </w:pPr>
      <w:r w:rsidRPr="006E7498">
        <w:rPr>
          <w:i/>
          <w:iCs/>
          <w:lang w:val="sl-SI"/>
        </w:rPr>
        <w:t>V imenu Konzorcija za krepitev psihosocialne odpornosti otrok in mladih</w:t>
      </w:r>
    </w:p>
    <w:sectPr w:rsidR="00E81A55" w:rsidRPr="006E7498"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9AD95" w14:textId="77777777" w:rsidR="0031195E" w:rsidRDefault="0031195E" w:rsidP="00CD5887">
      <w:pPr>
        <w:spacing w:after="0" w:line="240" w:lineRule="auto"/>
      </w:pPr>
      <w:r>
        <w:separator/>
      </w:r>
    </w:p>
  </w:endnote>
  <w:endnote w:type="continuationSeparator" w:id="0">
    <w:p w14:paraId="042CED98" w14:textId="77777777" w:rsidR="0031195E" w:rsidRDefault="0031195E" w:rsidP="00CD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CC8B8" w14:textId="443ED989" w:rsidR="00036F2E" w:rsidRPr="007D43B5" w:rsidRDefault="00036F2E" w:rsidP="007D43B5">
    <w:pPr>
      <w:pStyle w:val="Noga"/>
      <w:tabs>
        <w:tab w:val="left" w:pos="2745"/>
      </w:tabs>
      <w:jc w:val="both"/>
      <w:rPr>
        <w:rFonts w:ascii="Aptos" w:hAnsi="Aptos"/>
        <w:sz w:val="15"/>
        <w:szCs w:val="15"/>
      </w:rPr>
    </w:pPr>
    <w:r w:rsidRPr="00036F2E">
      <w:rPr>
        <w:rFonts w:ascii="Aptos" w:hAnsi="Aptos"/>
        <w:sz w:val="15"/>
        <w:szCs w:val="15"/>
        <w:lang w:val="sl-SI"/>
      </w:rPr>
      <w:t>Aktivnosti sofinancira Ministrstvo za javno upravo v okviru javnega razpisa za razvoj in profesionalizacijo NVO in prostovoljstva 2024. Besedilo je bilo pripravljeno v okviru sodelovanja Konzorcija za krepitev psihosocialne odpornosti otrok in mladih in ne odraža uradnega stališča ministrstva.</w:t>
    </w:r>
    <w:r w:rsidRPr="00036F2E">
      <w:rPr>
        <w:rFonts w:ascii="Aptos" w:hAnsi="Aptos"/>
        <w:sz w:val="15"/>
        <w:szCs w:val="15"/>
      </w:rPr>
      <w:t> </w:t>
    </w:r>
  </w:p>
  <w:p w14:paraId="42FB3F83" w14:textId="121B927B" w:rsidR="00CD5887" w:rsidRPr="007D43B5" w:rsidRDefault="007D43B5" w:rsidP="007D43B5">
    <w:pPr>
      <w:pStyle w:val="Noga"/>
      <w:tabs>
        <w:tab w:val="left" w:pos="2745"/>
      </w:tabs>
      <w:rPr>
        <w:lang w:val="sl-SI"/>
      </w:rPr>
    </w:pPr>
    <w:r w:rsidRPr="007D43B5">
      <w:rPr>
        <w:noProof/>
      </w:rPr>
      <w:drawing>
        <wp:inline distT="0" distB="0" distL="0" distR="0" wp14:anchorId="0E4F540A" wp14:editId="0577789D">
          <wp:extent cx="5486400" cy="549910"/>
          <wp:effectExtent l="0" t="0" r="0" b="0"/>
          <wp:docPr id="2076534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499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412AB" w14:textId="77777777" w:rsidR="0031195E" w:rsidRDefault="0031195E" w:rsidP="00CD5887">
      <w:pPr>
        <w:spacing w:after="0" w:line="240" w:lineRule="auto"/>
      </w:pPr>
      <w:r>
        <w:separator/>
      </w:r>
    </w:p>
  </w:footnote>
  <w:footnote w:type="continuationSeparator" w:id="0">
    <w:p w14:paraId="4A83E734" w14:textId="77777777" w:rsidR="0031195E" w:rsidRDefault="0031195E" w:rsidP="00CD5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D6A6" w14:textId="44A026C5" w:rsidR="00CD5887" w:rsidRDefault="007D43B5">
    <w:pPr>
      <w:pStyle w:val="Glava"/>
    </w:pPr>
    <w:r w:rsidRPr="00CD5887">
      <w:rPr>
        <w:noProof/>
      </w:rPr>
      <w:drawing>
        <wp:anchor distT="0" distB="0" distL="114300" distR="114300" simplePos="0" relativeHeight="251659264" behindDoc="0" locked="0" layoutInCell="1" allowOverlap="1" wp14:anchorId="4D063287" wp14:editId="30E39FF9">
          <wp:simplePos x="0" y="0"/>
          <wp:positionH relativeFrom="column">
            <wp:posOffset>-342900</wp:posOffset>
          </wp:positionH>
          <wp:positionV relativeFrom="paragraph">
            <wp:posOffset>-28575</wp:posOffset>
          </wp:positionV>
          <wp:extent cx="2486025" cy="352425"/>
          <wp:effectExtent l="0" t="0" r="9525" b="9525"/>
          <wp:wrapSquare wrapText="bothSides"/>
          <wp:docPr id="1100486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5887">
      <w:rPr>
        <w:noProof/>
      </w:rPr>
      <w:drawing>
        <wp:anchor distT="0" distB="0" distL="114300" distR="114300" simplePos="0" relativeHeight="251658240" behindDoc="0" locked="0" layoutInCell="1" allowOverlap="1" wp14:anchorId="3619400D" wp14:editId="7575A13D">
          <wp:simplePos x="0" y="0"/>
          <wp:positionH relativeFrom="column">
            <wp:posOffset>3714750</wp:posOffset>
          </wp:positionH>
          <wp:positionV relativeFrom="paragraph">
            <wp:posOffset>-104775</wp:posOffset>
          </wp:positionV>
          <wp:extent cx="2505075" cy="495300"/>
          <wp:effectExtent l="0" t="0" r="0" b="0"/>
          <wp:wrapSquare wrapText="bothSides"/>
          <wp:docPr id="1856221582" name="Picture 4" descr="Slika, ki vsebuje besede pisava, grafika, besedilo, grafično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ika, ki vsebuje besede pisava, grafika, besedilo, grafično oblikovanje&#10;&#10;Vsebina, ustvarjena z UI,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495300"/>
                  </a:xfrm>
                  <a:prstGeom prst="rect">
                    <a:avLst/>
                  </a:prstGeom>
                  <a:noFill/>
                  <a:ln>
                    <a:noFill/>
                  </a:ln>
                </pic:spPr>
              </pic:pic>
            </a:graphicData>
          </a:graphic>
        </wp:anchor>
      </w:drawing>
    </w:r>
    <w:r w:rsidR="00CD588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6F2E"/>
    <w:rsid w:val="0006063C"/>
    <w:rsid w:val="001371A6"/>
    <w:rsid w:val="00146D1A"/>
    <w:rsid w:val="0015074B"/>
    <w:rsid w:val="00177AD1"/>
    <w:rsid w:val="00247DB9"/>
    <w:rsid w:val="0029639D"/>
    <w:rsid w:val="0030052E"/>
    <w:rsid w:val="0031195E"/>
    <w:rsid w:val="00326F90"/>
    <w:rsid w:val="00375D10"/>
    <w:rsid w:val="003A0C4B"/>
    <w:rsid w:val="00536860"/>
    <w:rsid w:val="005E5AD2"/>
    <w:rsid w:val="00651321"/>
    <w:rsid w:val="006A6556"/>
    <w:rsid w:val="006E7498"/>
    <w:rsid w:val="00700276"/>
    <w:rsid w:val="007D43B5"/>
    <w:rsid w:val="007D4D8B"/>
    <w:rsid w:val="00925CAD"/>
    <w:rsid w:val="00A77D31"/>
    <w:rsid w:val="00AA1D8D"/>
    <w:rsid w:val="00B47730"/>
    <w:rsid w:val="00BA08D7"/>
    <w:rsid w:val="00CB0664"/>
    <w:rsid w:val="00CD5887"/>
    <w:rsid w:val="00D1426D"/>
    <w:rsid w:val="00D237B5"/>
    <w:rsid w:val="00E81A55"/>
    <w:rsid w:val="00EA5FDE"/>
    <w:rsid w:val="00EC3A48"/>
    <w:rsid w:val="00ED7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C64166"/>
  <w14:defaultImageDpi w14:val="300"/>
  <w15:docId w15:val="{69466638-4692-44B7-8DC4-372EBA4C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693F"/>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avadensplet">
    <w:name w:val="Normal (Web)"/>
    <w:basedOn w:val="Navaden"/>
    <w:uiPriority w:val="99"/>
    <w:semiHidden/>
    <w:unhideWhenUsed/>
    <w:rsid w:val="007D43B5"/>
    <w:rPr>
      <w:rFonts w:ascii="Times New Roman" w:hAnsi="Times New Roman" w:cs="Times New Roman"/>
      <w:sz w:val="24"/>
      <w:szCs w:val="24"/>
    </w:rPr>
  </w:style>
  <w:style w:type="character" w:styleId="Hiperpovezava">
    <w:name w:val="Hyperlink"/>
    <w:basedOn w:val="Privzetapisavaodstavka"/>
    <w:uiPriority w:val="99"/>
    <w:unhideWhenUsed/>
    <w:rsid w:val="006E7498"/>
    <w:rPr>
      <w:color w:val="0000FF" w:themeColor="hyperlink"/>
      <w:u w:val="single"/>
    </w:rPr>
  </w:style>
  <w:style w:type="paragraph" w:styleId="Besedilooblaka">
    <w:name w:val="Balloon Text"/>
    <w:basedOn w:val="Navaden"/>
    <w:link w:val="BesedilooblakaZnak"/>
    <w:uiPriority w:val="99"/>
    <w:semiHidden/>
    <w:unhideWhenUsed/>
    <w:rsid w:val="0065132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1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mladi-sentjur.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5858-53A4-4530-8956-6E5D3321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554</Words>
  <Characters>3164</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Ines Zelič</cp:lastModifiedBy>
  <cp:revision>8</cp:revision>
  <cp:lastPrinted>2026-03-27T07:31:00Z</cp:lastPrinted>
  <dcterms:created xsi:type="dcterms:W3CDTF">2026-03-27T07:26:00Z</dcterms:created>
  <dcterms:modified xsi:type="dcterms:W3CDTF">2026-04-01T08:05:00Z</dcterms:modified>
  <cp:category/>
</cp:coreProperties>
</file>